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DCEDB" w14:textId="77777777" w:rsidR="0099334D" w:rsidRPr="00936320" w:rsidRDefault="0099334D" w:rsidP="0099334D">
      <w:pPr>
        <w:spacing w:after="0" w:line="240" w:lineRule="auto"/>
        <w:rPr>
          <w:rFonts w:ascii="Georgia" w:hAnsi="Georgia"/>
          <w:b/>
          <w:bCs/>
          <w:sz w:val="28"/>
          <w:szCs w:val="28"/>
        </w:rPr>
      </w:pPr>
      <w:bookmarkStart w:id="0" w:name="_GoBack"/>
      <w:bookmarkEnd w:id="0"/>
      <w:proofErr w:type="gramStart"/>
      <w:r w:rsidRPr="00936320">
        <w:rPr>
          <w:rFonts w:ascii="Georgia" w:hAnsi="Georgia"/>
          <w:b/>
          <w:bCs/>
          <w:sz w:val="28"/>
          <w:szCs w:val="28"/>
        </w:rPr>
        <w:t>COURSE :</w:t>
      </w:r>
      <w:proofErr w:type="gramEnd"/>
      <w:r w:rsidRPr="00936320">
        <w:rPr>
          <w:rFonts w:ascii="Georgia" w:hAnsi="Georgia"/>
          <w:b/>
          <w:bCs/>
          <w:sz w:val="28"/>
          <w:szCs w:val="28"/>
        </w:rPr>
        <w:t xml:space="preserve"> DISASTER MANAGEMENT (MA/ MSc PART I)</w:t>
      </w:r>
      <w:r w:rsidRPr="00936320">
        <w:rPr>
          <w:rFonts w:ascii="Georgia" w:hAnsi="Georgia"/>
          <w:sz w:val="28"/>
          <w:szCs w:val="28"/>
        </w:rPr>
        <w:br/>
      </w:r>
      <w:r w:rsidRPr="00936320">
        <w:rPr>
          <w:rFonts w:ascii="Georgia" w:hAnsi="Georgia"/>
          <w:b/>
          <w:bCs/>
          <w:sz w:val="28"/>
          <w:szCs w:val="28"/>
        </w:rPr>
        <w:t>Paper : IV</w:t>
      </w:r>
    </w:p>
    <w:p w14:paraId="62A59FF7" w14:textId="77777777" w:rsidR="001506BE" w:rsidRPr="00936320" w:rsidRDefault="0099334D" w:rsidP="0099334D">
      <w:pPr>
        <w:spacing w:after="0" w:line="240" w:lineRule="auto"/>
        <w:rPr>
          <w:rFonts w:ascii="Georgia" w:hAnsi="Georgia"/>
          <w:b/>
          <w:bCs/>
          <w:sz w:val="28"/>
          <w:szCs w:val="28"/>
        </w:rPr>
      </w:pPr>
      <w:r w:rsidRPr="00936320">
        <w:rPr>
          <w:rFonts w:ascii="Georgia" w:hAnsi="Georgia"/>
          <w:b/>
          <w:bCs/>
          <w:sz w:val="28"/>
          <w:szCs w:val="28"/>
        </w:rPr>
        <w:t xml:space="preserve">Prepared </w:t>
      </w:r>
      <w:proofErr w:type="gramStart"/>
      <w:r w:rsidRPr="00936320">
        <w:rPr>
          <w:rFonts w:ascii="Georgia" w:hAnsi="Georgia"/>
          <w:b/>
          <w:bCs/>
          <w:sz w:val="28"/>
          <w:szCs w:val="28"/>
        </w:rPr>
        <w:t>by :</w:t>
      </w:r>
      <w:proofErr w:type="gramEnd"/>
      <w:r w:rsidRPr="00936320">
        <w:rPr>
          <w:rFonts w:ascii="Georgia" w:hAnsi="Georgia"/>
          <w:b/>
          <w:bCs/>
          <w:sz w:val="28"/>
          <w:szCs w:val="28"/>
        </w:rPr>
        <w:t xml:space="preserve"> Prof. B. K. Mishra, Course coordinator</w:t>
      </w:r>
      <w:r w:rsidRPr="00936320">
        <w:rPr>
          <w:rFonts w:ascii="Georgia" w:hAnsi="Georgia"/>
          <w:sz w:val="28"/>
          <w:szCs w:val="28"/>
        </w:rPr>
        <w:br/>
      </w:r>
      <w:r w:rsidRPr="00936320">
        <w:rPr>
          <w:rFonts w:ascii="Georgia" w:hAnsi="Georgia"/>
          <w:b/>
          <w:bCs/>
          <w:sz w:val="28"/>
          <w:szCs w:val="28"/>
        </w:rPr>
        <w:t xml:space="preserve">Topic : Components of Remote Sensing </w:t>
      </w:r>
    </w:p>
    <w:p w14:paraId="06F6C30A" w14:textId="77777777" w:rsidR="0099334D" w:rsidRDefault="0099334D" w:rsidP="0099334D">
      <w:pPr>
        <w:spacing w:after="0" w:line="240" w:lineRule="auto"/>
        <w:rPr>
          <w:b/>
          <w:bCs/>
          <w:sz w:val="28"/>
          <w:szCs w:val="28"/>
        </w:rPr>
      </w:pPr>
    </w:p>
    <w:p w14:paraId="43A51739" w14:textId="77777777" w:rsidR="0099334D" w:rsidRDefault="0099334D" w:rsidP="0006224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INTRODUCTION </w:t>
      </w:r>
    </w:p>
    <w:p w14:paraId="2F78AF37" w14:textId="77777777" w:rsidR="0099334D" w:rsidRDefault="0099334D" w:rsidP="00062247">
      <w:pPr>
        <w:spacing w:after="0" w:line="240" w:lineRule="auto"/>
        <w:rPr>
          <w:rFonts w:ascii="Georgia" w:hAnsi="Georgia" w:cs="Times New Roman"/>
          <w:sz w:val="24"/>
          <w:szCs w:val="24"/>
        </w:rPr>
      </w:pPr>
      <w:r w:rsidRPr="003C1F51">
        <w:rPr>
          <w:rFonts w:ascii="Georgia" w:hAnsi="Georgia" w:cs="Times New Roman"/>
          <w:sz w:val="24"/>
          <w:szCs w:val="24"/>
        </w:rPr>
        <w:t>Remote sensing is the science of obtaining information about objects or areas from a distance, typically from aircraft or satellites. Remote sensing is the process of detecting and monitoring the physical characteristics of an area by measuring its reflected and emitted radiation at a distance from the targeted area. Special cameras collect remotely sensed images of the Earth, which help researchers "sense" things about the Earth.</w:t>
      </w:r>
    </w:p>
    <w:p w14:paraId="43E68BB9" w14:textId="77777777" w:rsidR="00062247" w:rsidRDefault="00062247" w:rsidP="00062247">
      <w:pPr>
        <w:spacing w:after="0" w:line="240" w:lineRule="auto"/>
        <w:rPr>
          <w:rFonts w:ascii="Georgia" w:hAnsi="Georgia" w:cs="Times New Roman"/>
          <w:sz w:val="24"/>
          <w:szCs w:val="24"/>
        </w:rPr>
      </w:pPr>
    </w:p>
    <w:p w14:paraId="7E8B21A1" w14:textId="77777777" w:rsidR="0099334D" w:rsidRDefault="0099334D" w:rsidP="00062247">
      <w:pPr>
        <w:pStyle w:val="NormalWeb"/>
        <w:spacing w:before="0" w:beforeAutospacing="0" w:after="0" w:afterAutospacing="0"/>
        <w:jc w:val="both"/>
        <w:rPr>
          <w:rFonts w:ascii="Georgia" w:hAnsi="Georgia"/>
        </w:rPr>
      </w:pPr>
      <w:r w:rsidRPr="003C1F51">
        <w:rPr>
          <w:rFonts w:ascii="Georgia" w:hAnsi="Georgia"/>
        </w:rPr>
        <w:t>Remote means away from or at a distance, while sensing means detecting a property or characteristics. Thus, the term remote sensing refers to the examination, measurement, and analysis of an object without being in contact with it.</w:t>
      </w:r>
    </w:p>
    <w:p w14:paraId="3A960D22" w14:textId="77777777" w:rsidR="00062247" w:rsidRPr="003C1F51" w:rsidRDefault="00062247" w:rsidP="00062247">
      <w:pPr>
        <w:pStyle w:val="NormalWeb"/>
        <w:spacing w:before="0" w:beforeAutospacing="0" w:after="0" w:afterAutospacing="0"/>
        <w:jc w:val="both"/>
        <w:rPr>
          <w:rFonts w:ascii="Georgia" w:hAnsi="Georgia"/>
        </w:rPr>
      </w:pPr>
    </w:p>
    <w:p w14:paraId="29829DB5" w14:textId="77777777" w:rsidR="0099334D" w:rsidRDefault="0099334D" w:rsidP="00062247">
      <w:pPr>
        <w:pStyle w:val="NormalWeb"/>
        <w:spacing w:before="0" w:beforeAutospacing="0" w:after="0" w:afterAutospacing="0"/>
        <w:jc w:val="both"/>
        <w:rPr>
          <w:rFonts w:ascii="Georgia" w:hAnsi="Georgia"/>
        </w:rPr>
      </w:pPr>
      <w:r w:rsidRPr="003C1F51">
        <w:rPr>
          <w:rFonts w:ascii="Georgia" w:hAnsi="Georgia"/>
        </w:rPr>
        <w:t>Remote sensing is the science and art of acquiring information about the earth surface without actually being in contact with it. This is done by sensing and recording reflected or emitted energy and processing, analyzing, and applying that information.</w:t>
      </w:r>
    </w:p>
    <w:p w14:paraId="12E8DFC1" w14:textId="77777777" w:rsidR="00062247" w:rsidRPr="003C1F51" w:rsidRDefault="00062247" w:rsidP="00062247">
      <w:pPr>
        <w:pStyle w:val="NormalWeb"/>
        <w:spacing w:before="0" w:beforeAutospacing="0" w:after="0" w:afterAutospacing="0"/>
        <w:jc w:val="both"/>
        <w:rPr>
          <w:rFonts w:ascii="Georgia" w:hAnsi="Georgia"/>
        </w:rPr>
      </w:pPr>
    </w:p>
    <w:p w14:paraId="0ADCAF08" w14:textId="77777777" w:rsidR="00936320" w:rsidRDefault="00936320" w:rsidP="00062247">
      <w:pPr>
        <w:spacing w:after="0" w:line="240" w:lineRule="auto"/>
        <w:jc w:val="both"/>
        <w:rPr>
          <w:rFonts w:ascii="Georgia" w:hAnsi="Georgia" w:cs="Times New Roman"/>
          <w:sz w:val="24"/>
          <w:szCs w:val="24"/>
        </w:rPr>
      </w:pPr>
      <w:r>
        <w:rPr>
          <w:rFonts w:ascii="Georgia" w:hAnsi="Georgia" w:cs="Times New Roman"/>
          <w:sz w:val="24"/>
          <w:szCs w:val="24"/>
        </w:rPr>
        <w:t>R</w:t>
      </w:r>
      <w:r w:rsidRPr="003C1F51">
        <w:rPr>
          <w:rFonts w:ascii="Georgia" w:hAnsi="Georgia" w:cs="Times New Roman"/>
          <w:sz w:val="24"/>
          <w:szCs w:val="24"/>
        </w:rPr>
        <w:t>emote sensing means you are acquiring information from a distance. When you’re outside, the sun emits light. And each object reflects a mix of red, green and blue colors into your eyes. It’s the same for sensors on board satellites work.</w:t>
      </w:r>
    </w:p>
    <w:p w14:paraId="4F33770F" w14:textId="77777777" w:rsidR="00062247" w:rsidRPr="003C1F51" w:rsidRDefault="00062247" w:rsidP="00062247">
      <w:pPr>
        <w:spacing w:after="0" w:line="240" w:lineRule="auto"/>
        <w:jc w:val="both"/>
        <w:rPr>
          <w:rFonts w:ascii="Georgia" w:hAnsi="Georgia" w:cs="Times New Roman"/>
          <w:sz w:val="24"/>
          <w:szCs w:val="24"/>
        </w:rPr>
      </w:pPr>
    </w:p>
    <w:p w14:paraId="046B5A49" w14:textId="77777777" w:rsidR="00936320" w:rsidRPr="003C1F51" w:rsidRDefault="00936320" w:rsidP="00062247">
      <w:pPr>
        <w:spacing w:after="0" w:line="240" w:lineRule="auto"/>
        <w:jc w:val="both"/>
        <w:rPr>
          <w:rFonts w:ascii="Georgia" w:hAnsi="Georgia" w:cs="Times New Roman"/>
          <w:sz w:val="24"/>
          <w:szCs w:val="24"/>
        </w:rPr>
      </w:pPr>
      <w:r w:rsidRPr="003C1F51">
        <w:rPr>
          <w:rFonts w:ascii="Georgia" w:hAnsi="Georgia" w:cs="Times New Roman"/>
          <w:sz w:val="24"/>
          <w:szCs w:val="24"/>
        </w:rPr>
        <w:t>But what’s important to know is that there is a whole range of possible wavelengths in the electromagnetic spectrum from short wavelengths (like X-rays) to long wavelengths (like radio waves).</w:t>
      </w:r>
    </w:p>
    <w:p w14:paraId="25736236" w14:textId="77777777" w:rsidR="00936320" w:rsidRPr="003C1F51" w:rsidRDefault="00936320" w:rsidP="00062247">
      <w:pPr>
        <w:spacing w:after="0" w:line="240" w:lineRule="auto"/>
        <w:jc w:val="center"/>
        <w:rPr>
          <w:rFonts w:ascii="Georgia" w:hAnsi="Georgia" w:cs="Times New Roman"/>
          <w:sz w:val="24"/>
          <w:szCs w:val="24"/>
        </w:rPr>
      </w:pPr>
      <w:r w:rsidRPr="003C1F51">
        <w:rPr>
          <w:rFonts w:ascii="Georgia" w:hAnsi="Georgia" w:cs="Times New Roman"/>
          <w:noProof/>
          <w:sz w:val="24"/>
          <w:szCs w:val="24"/>
        </w:rPr>
        <w:drawing>
          <wp:inline distT="0" distB="0" distL="0" distR="0" wp14:anchorId="41171432" wp14:editId="2D6E8FCB">
            <wp:extent cx="5048250" cy="476250"/>
            <wp:effectExtent l="0" t="0" r="0" b="0"/>
            <wp:docPr id="5" name="Picture 3" descr="Electromagnetic Spect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lectromagnetic Spectru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48250" cy="476250"/>
                    </a:xfrm>
                    <a:prstGeom prst="rect">
                      <a:avLst/>
                    </a:prstGeom>
                    <a:noFill/>
                    <a:ln>
                      <a:noFill/>
                    </a:ln>
                  </pic:spPr>
                </pic:pic>
              </a:graphicData>
            </a:graphic>
          </wp:inline>
        </w:drawing>
      </w:r>
    </w:p>
    <w:p w14:paraId="568B743A" w14:textId="77777777" w:rsidR="00936320" w:rsidRDefault="00936320" w:rsidP="00062247">
      <w:pPr>
        <w:spacing w:after="0" w:line="240" w:lineRule="auto"/>
        <w:jc w:val="both"/>
        <w:rPr>
          <w:rFonts w:ascii="Georgia" w:hAnsi="Georgia" w:cs="Times New Roman"/>
          <w:sz w:val="24"/>
          <w:szCs w:val="24"/>
        </w:rPr>
      </w:pPr>
      <w:r w:rsidRPr="003C1F51">
        <w:rPr>
          <w:rFonts w:ascii="Georgia" w:hAnsi="Georgia" w:cs="Times New Roman"/>
          <w:sz w:val="24"/>
          <w:szCs w:val="24"/>
        </w:rPr>
        <w:t>And this is why remote sensing is such a powerful discipline. Because we can see beyond human vision, this fact alone lets us see things we’ve never seen before. In other words, we can see the invisible.</w:t>
      </w:r>
    </w:p>
    <w:p w14:paraId="3EF6C144" w14:textId="77777777" w:rsidR="00062247" w:rsidRPr="003C1F51" w:rsidRDefault="00062247" w:rsidP="00062247">
      <w:pPr>
        <w:spacing w:after="0" w:line="240" w:lineRule="auto"/>
        <w:jc w:val="both"/>
        <w:rPr>
          <w:rFonts w:ascii="Georgia" w:hAnsi="Georgia" w:cs="Times New Roman"/>
          <w:sz w:val="24"/>
          <w:szCs w:val="24"/>
        </w:rPr>
      </w:pPr>
    </w:p>
    <w:p w14:paraId="1B6132A2" w14:textId="77777777" w:rsidR="00936320" w:rsidRPr="003C1F51" w:rsidRDefault="00936320" w:rsidP="00062247">
      <w:pPr>
        <w:spacing w:after="0" w:line="240" w:lineRule="auto"/>
        <w:jc w:val="both"/>
        <w:outlineLvl w:val="2"/>
        <w:rPr>
          <w:rFonts w:ascii="Georgia" w:eastAsia="Times New Roman" w:hAnsi="Georgia" w:cs="Times New Roman"/>
          <w:b/>
          <w:bCs/>
          <w:sz w:val="24"/>
          <w:szCs w:val="24"/>
        </w:rPr>
      </w:pPr>
      <w:r>
        <w:rPr>
          <w:rFonts w:ascii="Georgia" w:eastAsia="Times New Roman" w:hAnsi="Georgia" w:cs="Times New Roman"/>
          <w:b/>
          <w:bCs/>
          <w:sz w:val="24"/>
          <w:szCs w:val="24"/>
        </w:rPr>
        <w:t>COMPONENTS OF REMOTE SENSING</w:t>
      </w:r>
    </w:p>
    <w:p w14:paraId="7AE03E06" w14:textId="77777777" w:rsidR="00936320" w:rsidRDefault="00936320" w:rsidP="00062247">
      <w:pPr>
        <w:spacing w:after="0" w:line="240" w:lineRule="auto"/>
        <w:jc w:val="both"/>
        <w:rPr>
          <w:rFonts w:ascii="Georgia" w:eastAsia="Times New Roman" w:hAnsi="Georgia" w:cs="Times New Roman"/>
          <w:sz w:val="24"/>
          <w:szCs w:val="24"/>
        </w:rPr>
      </w:pPr>
      <w:r w:rsidRPr="003C1F51">
        <w:rPr>
          <w:rFonts w:ascii="Georgia" w:eastAsia="Times New Roman" w:hAnsi="Georgia" w:cs="Times New Roman"/>
          <w:sz w:val="24"/>
          <w:szCs w:val="24"/>
        </w:rPr>
        <w:t>In much of remote sensing, the process involves an interaction between incident radiation and the targets of interest. This is exemplified by the use of imaging systems where the following seven elements are involved:</w:t>
      </w:r>
    </w:p>
    <w:p w14:paraId="07B86FD5" w14:textId="77777777" w:rsidR="00062247" w:rsidRPr="003C1F51" w:rsidRDefault="00062247" w:rsidP="00062247">
      <w:pPr>
        <w:spacing w:after="0" w:line="240" w:lineRule="auto"/>
        <w:jc w:val="both"/>
        <w:rPr>
          <w:rFonts w:ascii="Georgia" w:eastAsia="Times New Roman" w:hAnsi="Georgia" w:cs="Times New Roman"/>
          <w:sz w:val="24"/>
          <w:szCs w:val="24"/>
        </w:rPr>
      </w:pPr>
    </w:p>
    <w:p w14:paraId="49A6F766" w14:textId="77777777" w:rsidR="00936320" w:rsidRDefault="00936320" w:rsidP="00062247">
      <w:pPr>
        <w:numPr>
          <w:ilvl w:val="0"/>
          <w:numId w:val="1"/>
        </w:numPr>
        <w:spacing w:after="120" w:line="240" w:lineRule="auto"/>
        <w:ind w:left="480"/>
        <w:jc w:val="both"/>
        <w:rPr>
          <w:rFonts w:ascii="Georgia" w:eastAsia="Times New Roman" w:hAnsi="Georgia" w:cs="Times New Roman"/>
          <w:sz w:val="24"/>
          <w:szCs w:val="24"/>
        </w:rPr>
      </w:pPr>
      <w:r w:rsidRPr="003C1F51">
        <w:rPr>
          <w:rFonts w:ascii="Georgia" w:eastAsia="Times New Roman" w:hAnsi="Georgia" w:cs="Times New Roman"/>
          <w:b/>
          <w:bCs/>
          <w:sz w:val="24"/>
          <w:szCs w:val="24"/>
        </w:rPr>
        <w:t>Energy Source or Illumination (A)</w:t>
      </w:r>
      <w:r w:rsidRPr="003C1F51">
        <w:rPr>
          <w:rFonts w:ascii="Georgia" w:eastAsia="Times New Roman" w:hAnsi="Georgia" w:cs="Times New Roman"/>
          <w:sz w:val="24"/>
          <w:szCs w:val="24"/>
        </w:rPr>
        <w:t>: The first requirement for remote sensing is to have an energy source which illuminates or provides electromagnetic energy to the target of interest.</w:t>
      </w:r>
    </w:p>
    <w:p w14:paraId="256DE6AA" w14:textId="77777777" w:rsidR="00936320" w:rsidRPr="003C1F51" w:rsidRDefault="00936320" w:rsidP="00062247">
      <w:pPr>
        <w:numPr>
          <w:ilvl w:val="0"/>
          <w:numId w:val="1"/>
        </w:numPr>
        <w:spacing w:after="120" w:line="240" w:lineRule="auto"/>
        <w:ind w:left="480"/>
        <w:jc w:val="both"/>
        <w:rPr>
          <w:rFonts w:ascii="Georgia" w:eastAsia="Times New Roman" w:hAnsi="Georgia" w:cs="Times New Roman"/>
          <w:sz w:val="24"/>
          <w:szCs w:val="24"/>
        </w:rPr>
      </w:pPr>
      <w:r w:rsidRPr="003C1F51">
        <w:rPr>
          <w:rFonts w:ascii="Georgia" w:eastAsia="Times New Roman" w:hAnsi="Georgia" w:cs="Times New Roman"/>
          <w:b/>
          <w:bCs/>
          <w:sz w:val="24"/>
          <w:szCs w:val="24"/>
        </w:rPr>
        <w:t>Radiation and the Atmosphere (B)</w:t>
      </w:r>
      <w:r w:rsidRPr="003C1F51">
        <w:rPr>
          <w:rFonts w:ascii="Georgia" w:eastAsia="Times New Roman" w:hAnsi="Georgia" w:cs="Times New Roman"/>
          <w:sz w:val="24"/>
          <w:szCs w:val="24"/>
        </w:rPr>
        <w:t>: as the energy travels from its source to the Target, it will come in contact with and interact with the atmosphere it passes through. This interaction may take place a second time as the energy travels from the target to the sensor.</w:t>
      </w:r>
    </w:p>
    <w:p w14:paraId="0436BCBC" w14:textId="77777777" w:rsidR="00936320" w:rsidRPr="003C1F51" w:rsidRDefault="00936320" w:rsidP="00062247">
      <w:pPr>
        <w:numPr>
          <w:ilvl w:val="0"/>
          <w:numId w:val="1"/>
        </w:numPr>
        <w:spacing w:after="120" w:line="240" w:lineRule="auto"/>
        <w:ind w:left="480"/>
        <w:jc w:val="both"/>
        <w:rPr>
          <w:rFonts w:ascii="Georgia" w:eastAsia="Times New Roman" w:hAnsi="Georgia" w:cs="Times New Roman"/>
          <w:sz w:val="24"/>
          <w:szCs w:val="24"/>
        </w:rPr>
      </w:pPr>
      <w:r w:rsidRPr="003C1F51">
        <w:rPr>
          <w:rFonts w:ascii="Georgia" w:eastAsia="Times New Roman" w:hAnsi="Georgia" w:cs="Times New Roman"/>
          <w:b/>
          <w:bCs/>
          <w:sz w:val="24"/>
          <w:szCs w:val="24"/>
        </w:rPr>
        <w:lastRenderedPageBreak/>
        <w:t>Interaction With the Target (C)</w:t>
      </w:r>
      <w:r w:rsidRPr="003C1F51">
        <w:rPr>
          <w:rFonts w:ascii="Georgia" w:eastAsia="Times New Roman" w:hAnsi="Georgia" w:cs="Times New Roman"/>
          <w:sz w:val="24"/>
          <w:szCs w:val="24"/>
        </w:rPr>
        <w:t>: once the energy makes its way to the target through the atmosphere, it interacts with the target depending on the properties of both the target and the radiation</w:t>
      </w:r>
    </w:p>
    <w:p w14:paraId="42F33BE2" w14:textId="77777777" w:rsidR="00936320" w:rsidRPr="003C1F51" w:rsidRDefault="00936320" w:rsidP="00062247">
      <w:pPr>
        <w:numPr>
          <w:ilvl w:val="0"/>
          <w:numId w:val="1"/>
        </w:numPr>
        <w:spacing w:after="120" w:line="240" w:lineRule="auto"/>
        <w:ind w:left="480"/>
        <w:jc w:val="both"/>
        <w:rPr>
          <w:rFonts w:ascii="Georgia" w:eastAsia="Times New Roman" w:hAnsi="Georgia" w:cs="Times New Roman"/>
          <w:sz w:val="24"/>
          <w:szCs w:val="24"/>
        </w:rPr>
      </w:pPr>
      <w:r w:rsidRPr="003C1F51">
        <w:rPr>
          <w:rFonts w:ascii="Georgia" w:eastAsia="Times New Roman" w:hAnsi="Georgia" w:cs="Times New Roman"/>
          <w:b/>
          <w:bCs/>
          <w:sz w:val="24"/>
          <w:szCs w:val="24"/>
        </w:rPr>
        <w:t>Recording of Energy by the Sensor (D)</w:t>
      </w:r>
      <w:r w:rsidRPr="003C1F51">
        <w:rPr>
          <w:rFonts w:ascii="Georgia" w:eastAsia="Times New Roman" w:hAnsi="Georgia" w:cs="Times New Roman"/>
          <w:sz w:val="24"/>
          <w:szCs w:val="24"/>
        </w:rPr>
        <w:t>: after the energy has been scattered by, or emitted from the target; we require a sensor (remote, not in contact with the target) to collect and record the electromagnetic radiation.</w:t>
      </w:r>
    </w:p>
    <w:p w14:paraId="084D20CD" w14:textId="77777777" w:rsidR="00936320" w:rsidRPr="003C1F51" w:rsidRDefault="00936320" w:rsidP="00062247">
      <w:pPr>
        <w:numPr>
          <w:ilvl w:val="0"/>
          <w:numId w:val="1"/>
        </w:numPr>
        <w:spacing w:after="120" w:line="240" w:lineRule="auto"/>
        <w:ind w:left="480"/>
        <w:jc w:val="both"/>
        <w:rPr>
          <w:rFonts w:ascii="Georgia" w:eastAsia="Times New Roman" w:hAnsi="Georgia" w:cs="Times New Roman"/>
          <w:sz w:val="24"/>
          <w:szCs w:val="24"/>
        </w:rPr>
      </w:pPr>
      <w:r w:rsidRPr="003C1F51">
        <w:rPr>
          <w:rFonts w:ascii="Georgia" w:eastAsia="Times New Roman" w:hAnsi="Georgia" w:cs="Times New Roman"/>
          <w:b/>
          <w:bCs/>
          <w:sz w:val="24"/>
          <w:szCs w:val="24"/>
        </w:rPr>
        <w:t>Transmission, Reception, and Processing (E)</w:t>
      </w:r>
      <w:r w:rsidRPr="003C1F51">
        <w:rPr>
          <w:rFonts w:ascii="Georgia" w:eastAsia="Times New Roman" w:hAnsi="Georgia" w:cs="Times New Roman"/>
          <w:sz w:val="24"/>
          <w:szCs w:val="24"/>
        </w:rPr>
        <w:t>: the energy recorded by the sensor has to be transmitted, often in electronic form, to a receiving and processing station where the data are processed into an image (hardcopy and/or digital).</w:t>
      </w:r>
    </w:p>
    <w:p w14:paraId="11F007D5" w14:textId="77777777" w:rsidR="00936320" w:rsidRPr="003C1F51" w:rsidRDefault="00936320" w:rsidP="00062247">
      <w:pPr>
        <w:numPr>
          <w:ilvl w:val="0"/>
          <w:numId w:val="1"/>
        </w:numPr>
        <w:spacing w:after="120" w:line="240" w:lineRule="auto"/>
        <w:ind w:left="480"/>
        <w:jc w:val="both"/>
        <w:rPr>
          <w:rFonts w:ascii="Georgia" w:eastAsia="Times New Roman" w:hAnsi="Georgia" w:cs="Times New Roman"/>
          <w:sz w:val="24"/>
          <w:szCs w:val="24"/>
        </w:rPr>
      </w:pPr>
      <w:r w:rsidRPr="003C1F51">
        <w:rPr>
          <w:rFonts w:ascii="Georgia" w:eastAsia="Times New Roman" w:hAnsi="Georgia" w:cs="Times New Roman"/>
          <w:b/>
          <w:bCs/>
          <w:sz w:val="24"/>
          <w:szCs w:val="24"/>
        </w:rPr>
        <w:t>Interpretation and Analysis (F)</w:t>
      </w:r>
      <w:r w:rsidRPr="003C1F51">
        <w:rPr>
          <w:rFonts w:ascii="Georgia" w:eastAsia="Times New Roman" w:hAnsi="Georgia" w:cs="Times New Roman"/>
          <w:sz w:val="24"/>
          <w:szCs w:val="24"/>
        </w:rPr>
        <w:t>: the processed image is interpreted, visually and/or digitally or electronically, to extract information about the target which was illuminated.</w:t>
      </w:r>
    </w:p>
    <w:p w14:paraId="40692210" w14:textId="77777777" w:rsidR="00936320" w:rsidRPr="003C1F51" w:rsidRDefault="00936320" w:rsidP="00062247">
      <w:pPr>
        <w:numPr>
          <w:ilvl w:val="0"/>
          <w:numId w:val="1"/>
        </w:numPr>
        <w:spacing w:after="120" w:line="240" w:lineRule="auto"/>
        <w:ind w:left="480"/>
        <w:jc w:val="both"/>
        <w:rPr>
          <w:rFonts w:ascii="Georgia" w:eastAsia="Times New Roman" w:hAnsi="Georgia" w:cs="Times New Roman"/>
          <w:sz w:val="24"/>
          <w:szCs w:val="24"/>
        </w:rPr>
      </w:pPr>
      <w:r w:rsidRPr="003C1F51">
        <w:rPr>
          <w:rFonts w:ascii="Georgia" w:eastAsia="Times New Roman" w:hAnsi="Georgia" w:cs="Times New Roman"/>
          <w:b/>
          <w:bCs/>
          <w:sz w:val="24"/>
          <w:szCs w:val="24"/>
        </w:rPr>
        <w:t>Application (G)</w:t>
      </w:r>
      <w:r w:rsidRPr="003C1F51">
        <w:rPr>
          <w:rFonts w:ascii="Georgia" w:eastAsia="Times New Roman" w:hAnsi="Georgia" w:cs="Times New Roman"/>
          <w:sz w:val="24"/>
          <w:szCs w:val="24"/>
        </w:rPr>
        <w:t>: the final element of the remote sensing process is achieved when we apply the information we have been able to extract from the imagery about the target in order to better understand it, reveal some new information, or assist in solving a particular problem.</w:t>
      </w:r>
    </w:p>
    <w:p w14:paraId="1C4C95AF" w14:textId="77777777" w:rsidR="0099334D" w:rsidRPr="0099334D" w:rsidRDefault="0099334D" w:rsidP="00062247">
      <w:pPr>
        <w:spacing w:after="120" w:line="240" w:lineRule="auto"/>
        <w:rPr>
          <w:rFonts w:ascii="Times New Roman" w:hAnsi="Times New Roman" w:cs="Times New Roman"/>
          <w:sz w:val="24"/>
          <w:szCs w:val="24"/>
        </w:rPr>
      </w:pPr>
    </w:p>
    <w:sectPr w:rsidR="0099334D" w:rsidRPr="0099334D" w:rsidSect="001506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FA6234"/>
    <w:multiLevelType w:val="multilevel"/>
    <w:tmpl w:val="7F8CB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34D"/>
    <w:rsid w:val="00062247"/>
    <w:rsid w:val="0011196A"/>
    <w:rsid w:val="001506BE"/>
    <w:rsid w:val="00936320"/>
    <w:rsid w:val="0099334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35A7B"/>
  <w15:docId w15:val="{3ED3B549-48EE-466D-B569-BD484D49D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506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334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36320"/>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936320"/>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 Mishra</dc:creator>
  <cp:lastModifiedBy>Amar  Pandey</cp:lastModifiedBy>
  <cp:revision>2</cp:revision>
  <dcterms:created xsi:type="dcterms:W3CDTF">2020-05-03T17:49:00Z</dcterms:created>
  <dcterms:modified xsi:type="dcterms:W3CDTF">2020-05-03T17:49:00Z</dcterms:modified>
</cp:coreProperties>
</file>